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E4" w:rsidRDefault="00C96CB8" w:rsidP="00C96CB8">
      <w:pPr>
        <w:pBdr>
          <w:bottom w:val="single" w:sz="6" w:space="1" w:color="auto"/>
        </w:pBdr>
        <w:jc w:val="center"/>
        <w:rPr>
          <w:rFonts w:ascii="Arial" w:hAnsi="Arial" w:cs="Arial"/>
        </w:rPr>
      </w:pPr>
      <w:r>
        <w:rPr>
          <w:rFonts w:ascii="Arial" w:hAnsi="Arial" w:cs="Arial"/>
          <w:noProof/>
        </w:rPr>
        <w:drawing>
          <wp:inline distT="0" distB="0" distL="0" distR="0">
            <wp:extent cx="4693920" cy="17112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6869" cy="1712337"/>
                    </a:xfrm>
                    <a:prstGeom prst="rect">
                      <a:avLst/>
                    </a:prstGeom>
                    <a:noFill/>
                    <a:ln>
                      <a:noFill/>
                    </a:ln>
                  </pic:spPr>
                </pic:pic>
              </a:graphicData>
            </a:graphic>
          </wp:inline>
        </w:drawing>
      </w:r>
    </w:p>
    <w:p w:rsidR="0076072B" w:rsidRPr="002976B8" w:rsidRDefault="0076072B" w:rsidP="00C96CB8">
      <w:pPr>
        <w:pBdr>
          <w:bottom w:val="single" w:sz="6" w:space="1" w:color="auto"/>
        </w:pBdr>
        <w:jc w:val="center"/>
        <w:rPr>
          <w:rFonts w:ascii="Arial" w:hAnsi="Arial" w:cs="Arial"/>
        </w:rPr>
      </w:pPr>
    </w:p>
    <w:p w:rsidR="002976B8" w:rsidRDefault="002976B8" w:rsidP="00B7231E">
      <w:pPr>
        <w:jc w:val="center"/>
        <w:rPr>
          <w:rFonts w:ascii="Arial" w:eastAsia="Times New Roman" w:hAnsi="Arial" w:cs="Arial"/>
          <w:caps/>
          <w:lang w:val="en"/>
        </w:rPr>
      </w:pPr>
    </w:p>
    <w:p w:rsidR="002976B8" w:rsidRDefault="00425E54" w:rsidP="00B7231E">
      <w:pPr>
        <w:jc w:val="center"/>
        <w:rPr>
          <w:rFonts w:ascii="Arial" w:eastAsia="Times New Roman" w:hAnsi="Arial" w:cs="Arial"/>
          <w:caps/>
          <w:lang w:val="en"/>
        </w:rPr>
      </w:pPr>
      <w:r>
        <w:rPr>
          <w:rFonts w:ascii="Arial" w:eastAsia="Times New Roman" w:hAnsi="Arial" w:cs="Arial"/>
          <w:caps/>
          <w:lang w:val="en"/>
        </w:rPr>
        <w:t>Resolution 201</w:t>
      </w:r>
      <w:r w:rsidR="00C96CB8">
        <w:rPr>
          <w:rFonts w:ascii="Arial" w:eastAsia="Times New Roman" w:hAnsi="Arial" w:cs="Arial"/>
          <w:caps/>
          <w:lang w:val="en"/>
        </w:rPr>
        <w:t>4</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w:t>
      </w:r>
      <w:r w:rsidR="00C96CB8">
        <w:rPr>
          <w:rFonts w:ascii="Arial" w:eastAsia="Times New Roman" w:hAnsi="Arial" w:cs="Arial"/>
          <w:caps/>
          <w:lang w:val="en"/>
        </w:rPr>
        <w:t>1</w:t>
      </w:r>
    </w:p>
    <w:p w:rsidR="003135CD" w:rsidRPr="00C96CB8" w:rsidRDefault="00391DAC" w:rsidP="003135CD">
      <w:pPr>
        <w:jc w:val="center"/>
        <w:rPr>
          <w:rFonts w:ascii="Arial" w:eastAsia="Times New Roman" w:hAnsi="Arial" w:cs="Arial"/>
          <w:caps/>
          <w:lang w:val="en"/>
        </w:rPr>
      </w:pPr>
      <w:r w:rsidRPr="002976B8">
        <w:rPr>
          <w:rFonts w:ascii="Arial" w:eastAsia="Times New Roman" w:hAnsi="Arial" w:cs="Arial"/>
          <w:lang w:val="en"/>
        </w:rPr>
        <w:br/>
      </w:r>
      <w:r w:rsidR="00C96CB8" w:rsidRPr="00C96CB8">
        <w:rPr>
          <w:rFonts w:ascii="Arial" w:eastAsia="Times New Roman" w:hAnsi="Arial" w:cs="Arial"/>
          <w:caps/>
          <w:lang w:val="en"/>
        </w:rPr>
        <w:t xml:space="preserve">RE: </w:t>
      </w:r>
      <w:bookmarkStart w:id="0" w:name="_GoBack"/>
      <w:bookmarkEnd w:id="0"/>
      <w:r w:rsidR="00C96CB8" w:rsidRPr="00A1501E">
        <w:rPr>
          <w:rFonts w:ascii="Arial" w:eastAsia="Times New Roman" w:hAnsi="Arial" w:cs="Arial"/>
          <w:lang w:val="en"/>
        </w:rPr>
        <w:t>Regarding Nebraska State Historical Society Exhibits at Fort Robinson</w:t>
      </w:r>
    </w:p>
    <w:p w:rsidR="001A55B8" w:rsidRPr="00C96CB8" w:rsidRDefault="001A55B8" w:rsidP="00B7231E">
      <w:pPr>
        <w:rPr>
          <w:rFonts w:ascii="Arial" w:eastAsia="Times New Roman" w:hAnsi="Arial" w:cs="Arial"/>
          <w:caps/>
          <w:lang w:val="en"/>
        </w:rPr>
      </w:pP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the Nebraska State Historical Society has museums and exhibits of historical events and sites across Nebraska, including Fort Robinson; and</w:t>
      </w: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the Historical society has placed all exhibits at Fort Robinson behind ropes and glass with no models or items that can be touched by visitors; and</w:t>
      </w: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signage for exhibits has poor contrast and is difficult to read with no nonvisual alternative; and</w:t>
      </w: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an interpreter is only there for a short time 5 days a week to assist visitors with understanding the displays; and</w:t>
      </w: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the video about the Cheyenne Indians is also not audio described for blind viewers; and</w:t>
      </w: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Homestead National Monument of America, Sheldon Art Gallery and other museums in Nebraska have made great strides toward including blind visitors by making accessible signage and displays that can be heard, smelled, felt and enjoyed non</w:t>
      </w:r>
      <w:r>
        <w:rPr>
          <w:rFonts w:ascii="Arial" w:hAnsi="Arial" w:cs="Arial"/>
          <w:color w:val="000000"/>
        </w:rPr>
        <w:t>-</w:t>
      </w:r>
      <w:r w:rsidRPr="00C96CB8">
        <w:rPr>
          <w:rFonts w:ascii="Arial" w:hAnsi="Arial" w:cs="Arial"/>
          <w:color w:val="000000"/>
        </w:rPr>
        <w:t>visually; and</w:t>
      </w:r>
    </w:p>
    <w:p w:rsidR="00C96CB8"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WHEREAS, the National Federation of the Blind of Nebraska has played an active role in helping these museums to create an experience that is beneficial to everyone including the blind: Now, therefore,</w:t>
      </w:r>
    </w:p>
    <w:p w:rsidR="003B0C77" w:rsidRPr="00C96CB8" w:rsidRDefault="00C96CB8" w:rsidP="00C96CB8">
      <w:pPr>
        <w:pStyle w:val="NormalWeb"/>
        <w:spacing w:before="0" w:beforeAutospacing="0" w:after="150" w:afterAutospacing="0" w:line="316" w:lineRule="atLeast"/>
        <w:rPr>
          <w:rFonts w:ascii="Arial" w:hAnsi="Arial" w:cs="Arial"/>
          <w:color w:val="000000"/>
        </w:rPr>
      </w:pPr>
      <w:r w:rsidRPr="00C96CB8">
        <w:rPr>
          <w:rFonts w:ascii="Arial" w:hAnsi="Arial" w:cs="Arial"/>
          <w:color w:val="000000"/>
        </w:rPr>
        <w:t>BE IT RESOLVED by the National Federation of the Blind of Nebraska in Convention assembled this twelfth day of October, 2014, in the city of Omaha, Nebraska that this organization call upon the Nebraska State Historical Society to work with us to make its displays and exhibits accessible to blind people, thereby offering the kinds of educational and meaningful experiences its facilities afford other visitors.</w:t>
      </w:r>
    </w:p>
    <w:sectPr w:rsidR="003B0C77" w:rsidRPr="00C9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DAC"/>
    <w:rsid w:val="00173F37"/>
    <w:rsid w:val="001A55B8"/>
    <w:rsid w:val="002700B4"/>
    <w:rsid w:val="00274A0B"/>
    <w:rsid w:val="002976B8"/>
    <w:rsid w:val="003135CD"/>
    <w:rsid w:val="003574C7"/>
    <w:rsid w:val="003613F0"/>
    <w:rsid w:val="00391DAC"/>
    <w:rsid w:val="003B0C77"/>
    <w:rsid w:val="00425E54"/>
    <w:rsid w:val="004A0154"/>
    <w:rsid w:val="005A1CE3"/>
    <w:rsid w:val="006602E4"/>
    <w:rsid w:val="00752CB6"/>
    <w:rsid w:val="0076072B"/>
    <w:rsid w:val="0082352F"/>
    <w:rsid w:val="00826FC9"/>
    <w:rsid w:val="008553F9"/>
    <w:rsid w:val="008B461A"/>
    <w:rsid w:val="00A026C1"/>
    <w:rsid w:val="00A04965"/>
    <w:rsid w:val="00A1501E"/>
    <w:rsid w:val="00AE1FE8"/>
    <w:rsid w:val="00AE294F"/>
    <w:rsid w:val="00B7231E"/>
    <w:rsid w:val="00B84BCA"/>
    <w:rsid w:val="00C96CB8"/>
    <w:rsid w:val="00CA67C5"/>
    <w:rsid w:val="00D17CB5"/>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BC21"/>
  <w15:docId w15:val="{3572C2BF-8CF4-4D86-82B5-A300A5A1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NormalWeb">
    <w:name w:val="Normal (Web)"/>
    <w:basedOn w:val="Normal"/>
    <w:uiPriority w:val="99"/>
    <w:unhideWhenUsed/>
    <w:rsid w:val="00C96C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1483">
      <w:bodyDiv w:val="1"/>
      <w:marLeft w:val="0"/>
      <w:marRight w:val="0"/>
      <w:marTop w:val="0"/>
      <w:marBottom w:val="0"/>
      <w:divBdr>
        <w:top w:val="none" w:sz="0" w:space="0" w:color="auto"/>
        <w:left w:val="none" w:sz="0" w:space="0" w:color="auto"/>
        <w:bottom w:val="none" w:sz="0" w:space="0" w:color="auto"/>
        <w:right w:val="none" w:sz="0" w:space="0" w:color="auto"/>
      </w:divBdr>
    </w:div>
    <w:div w:id="796795780">
      <w:bodyDiv w:val="1"/>
      <w:marLeft w:val="0"/>
      <w:marRight w:val="0"/>
      <w:marTop w:val="0"/>
      <w:marBottom w:val="0"/>
      <w:divBdr>
        <w:top w:val="none" w:sz="0" w:space="0" w:color="auto"/>
        <w:left w:val="none" w:sz="0" w:space="0" w:color="auto"/>
        <w:bottom w:val="none" w:sz="0" w:space="0" w:color="auto"/>
        <w:right w:val="none" w:sz="0" w:space="0" w:color="auto"/>
      </w:divBdr>
    </w:div>
    <w:div w:id="952051386">
      <w:bodyDiv w:val="1"/>
      <w:marLeft w:val="0"/>
      <w:marRight w:val="0"/>
      <w:marTop w:val="0"/>
      <w:marBottom w:val="0"/>
      <w:divBdr>
        <w:top w:val="none" w:sz="0" w:space="0" w:color="auto"/>
        <w:left w:val="none" w:sz="0" w:space="0" w:color="auto"/>
        <w:bottom w:val="none" w:sz="0" w:space="0" w:color="auto"/>
        <w:right w:val="none" w:sz="0" w:space="0" w:color="auto"/>
      </w:divBdr>
    </w:div>
    <w:div w:id="1274677775">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E658-A17D-4B60-9206-8E0BAD4C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21</cp:revision>
  <cp:lastPrinted>2014-10-20T17:04:00Z</cp:lastPrinted>
  <dcterms:created xsi:type="dcterms:W3CDTF">2013-02-10T05:35:00Z</dcterms:created>
  <dcterms:modified xsi:type="dcterms:W3CDTF">2018-10-09T06:53:00Z</dcterms:modified>
</cp:coreProperties>
</file>